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E0D0" w14:textId="77777777" w:rsidR="00304035" w:rsidRDefault="00304035" w:rsidP="00304035">
      <w:pPr>
        <w:spacing w:after="200"/>
        <w:jc w:val="center"/>
        <w:rPr>
          <w:rFonts w:eastAsia="Calibri"/>
          <w:b/>
        </w:rPr>
      </w:pPr>
      <w:r w:rsidRPr="00A60B88">
        <w:rPr>
          <w:rFonts w:eastAsia="Calibri"/>
          <w:b/>
        </w:rPr>
        <w:t>MAXIMUM SUBSIDY STANDARDS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156"/>
        <w:gridCol w:w="2529"/>
        <w:gridCol w:w="2177"/>
      </w:tblGrid>
      <w:tr w:rsidR="009F15D2" w:rsidRPr="00725D1D" w14:paraId="26B0F698" w14:textId="2E0D73D2" w:rsidTr="009F15D2">
        <w:tc>
          <w:tcPr>
            <w:tcW w:w="2488" w:type="dxa"/>
            <w:shd w:val="clear" w:color="auto" w:fill="auto"/>
          </w:tcPr>
          <w:p w14:paraId="35DD3EF7" w14:textId="77777777" w:rsidR="009F15D2" w:rsidRPr="00C11119" w:rsidRDefault="009F15D2" w:rsidP="004F1411">
            <w:pPr>
              <w:rPr>
                <w:b/>
              </w:rPr>
            </w:pPr>
            <w:r w:rsidRPr="00C11119">
              <w:rPr>
                <w:b/>
              </w:rPr>
              <w:t>Bedroom Size</w:t>
            </w:r>
          </w:p>
        </w:tc>
        <w:tc>
          <w:tcPr>
            <w:tcW w:w="2156" w:type="dxa"/>
            <w:shd w:val="clear" w:color="auto" w:fill="auto"/>
          </w:tcPr>
          <w:p w14:paraId="03C55470" w14:textId="77777777" w:rsidR="009F15D2" w:rsidRPr="00C11119" w:rsidRDefault="009F15D2" w:rsidP="004F1411">
            <w:pPr>
              <w:rPr>
                <w:b/>
              </w:rPr>
            </w:pPr>
            <w:r w:rsidRPr="00C11119">
              <w:rPr>
                <w:b/>
              </w:rPr>
              <w:t xml:space="preserve">HUD’s FY </w:t>
            </w:r>
            <w:r>
              <w:rPr>
                <w:b/>
              </w:rPr>
              <w:t>2022</w:t>
            </w:r>
            <w:r w:rsidRPr="00C11119">
              <w:rPr>
                <w:b/>
              </w:rPr>
              <w:t xml:space="preserve"> FMR</w:t>
            </w:r>
          </w:p>
        </w:tc>
        <w:tc>
          <w:tcPr>
            <w:tcW w:w="2529" w:type="dxa"/>
            <w:shd w:val="clear" w:color="auto" w:fill="auto"/>
          </w:tcPr>
          <w:p w14:paraId="444503D6" w14:textId="33692965" w:rsidR="009F15D2" w:rsidRPr="00C11119" w:rsidRDefault="009F15D2" w:rsidP="004F1411">
            <w:pPr>
              <w:rPr>
                <w:b/>
              </w:rPr>
            </w:pPr>
            <w:r w:rsidRPr="00C11119">
              <w:rPr>
                <w:b/>
              </w:rPr>
              <w:t xml:space="preserve">Payment Standards </w:t>
            </w:r>
            <w:r>
              <w:rPr>
                <w:b/>
              </w:rPr>
              <w:t>2022 (100%)</w:t>
            </w:r>
          </w:p>
        </w:tc>
        <w:tc>
          <w:tcPr>
            <w:tcW w:w="2177" w:type="dxa"/>
          </w:tcPr>
          <w:p w14:paraId="55210067" w14:textId="614CF6FC" w:rsidR="009F15D2" w:rsidRPr="00C11119" w:rsidRDefault="009F15D2" w:rsidP="004F1411">
            <w:pPr>
              <w:rPr>
                <w:b/>
              </w:rPr>
            </w:pPr>
            <w:r w:rsidRPr="00C11119">
              <w:rPr>
                <w:b/>
              </w:rPr>
              <w:t xml:space="preserve">Payment Standards </w:t>
            </w:r>
            <w:r>
              <w:rPr>
                <w:b/>
              </w:rPr>
              <w:t>2022 (110%)</w:t>
            </w:r>
          </w:p>
        </w:tc>
      </w:tr>
      <w:tr w:rsidR="009F15D2" w:rsidRPr="00725D1D" w14:paraId="5F7DA22C" w14:textId="6E194356" w:rsidTr="009F15D2">
        <w:tc>
          <w:tcPr>
            <w:tcW w:w="2488" w:type="dxa"/>
            <w:shd w:val="clear" w:color="auto" w:fill="auto"/>
          </w:tcPr>
          <w:p w14:paraId="6DF0F47E" w14:textId="77777777" w:rsidR="009F15D2" w:rsidRPr="00C11119" w:rsidRDefault="009F15D2" w:rsidP="004F1411">
            <w:r w:rsidRPr="00C11119">
              <w:t>0</w:t>
            </w:r>
          </w:p>
        </w:tc>
        <w:tc>
          <w:tcPr>
            <w:tcW w:w="2156" w:type="dxa"/>
            <w:shd w:val="clear" w:color="auto" w:fill="auto"/>
          </w:tcPr>
          <w:p w14:paraId="4FE0665B" w14:textId="77777777" w:rsidR="009F15D2" w:rsidRPr="00C11119" w:rsidRDefault="009F15D2" w:rsidP="004F1411">
            <w:r w:rsidRPr="00C11119">
              <w:t>$</w:t>
            </w:r>
            <w:r>
              <w:t>643</w:t>
            </w:r>
          </w:p>
        </w:tc>
        <w:tc>
          <w:tcPr>
            <w:tcW w:w="2529" w:type="dxa"/>
            <w:shd w:val="clear" w:color="auto" w:fill="auto"/>
          </w:tcPr>
          <w:p w14:paraId="6EC39024" w14:textId="77777777" w:rsidR="009F15D2" w:rsidRPr="00C11119" w:rsidRDefault="009F15D2" w:rsidP="004F1411">
            <w:r>
              <w:t>$643</w:t>
            </w:r>
          </w:p>
        </w:tc>
        <w:tc>
          <w:tcPr>
            <w:tcW w:w="2177" w:type="dxa"/>
          </w:tcPr>
          <w:p w14:paraId="5A3924DD" w14:textId="2E274F44" w:rsidR="009F15D2" w:rsidRDefault="009F15D2" w:rsidP="004F1411">
            <w:r>
              <w:t>$707</w:t>
            </w:r>
          </w:p>
        </w:tc>
      </w:tr>
      <w:tr w:rsidR="009F15D2" w:rsidRPr="00725D1D" w14:paraId="1CB47F34" w14:textId="5D481E68" w:rsidTr="009F15D2">
        <w:tc>
          <w:tcPr>
            <w:tcW w:w="2488" w:type="dxa"/>
            <w:shd w:val="clear" w:color="auto" w:fill="auto"/>
          </w:tcPr>
          <w:p w14:paraId="71C35DCE" w14:textId="77777777" w:rsidR="009F15D2" w:rsidRPr="00C11119" w:rsidRDefault="009F15D2" w:rsidP="004F1411">
            <w:r w:rsidRPr="00C11119">
              <w:t>1</w:t>
            </w:r>
          </w:p>
        </w:tc>
        <w:tc>
          <w:tcPr>
            <w:tcW w:w="2156" w:type="dxa"/>
            <w:shd w:val="clear" w:color="auto" w:fill="auto"/>
          </w:tcPr>
          <w:p w14:paraId="6EF29049" w14:textId="77777777" w:rsidR="009F15D2" w:rsidRPr="00C11119" w:rsidRDefault="009F15D2" w:rsidP="004F1411">
            <w:r w:rsidRPr="00C11119">
              <w:t>$</w:t>
            </w:r>
            <w:r>
              <w:t>764</w:t>
            </w:r>
          </w:p>
        </w:tc>
        <w:tc>
          <w:tcPr>
            <w:tcW w:w="2529" w:type="dxa"/>
            <w:shd w:val="clear" w:color="auto" w:fill="auto"/>
          </w:tcPr>
          <w:p w14:paraId="6A962273" w14:textId="77777777" w:rsidR="009F15D2" w:rsidRPr="00C11119" w:rsidRDefault="009F15D2" w:rsidP="004F1411">
            <w:r w:rsidRPr="00C11119">
              <w:t>$</w:t>
            </w:r>
            <w:r>
              <w:t>764</w:t>
            </w:r>
          </w:p>
        </w:tc>
        <w:tc>
          <w:tcPr>
            <w:tcW w:w="2177" w:type="dxa"/>
          </w:tcPr>
          <w:p w14:paraId="32C359BE" w14:textId="081AF228" w:rsidR="009F15D2" w:rsidRPr="00C11119" w:rsidRDefault="009F15D2" w:rsidP="004F1411">
            <w:r>
              <w:t>$840</w:t>
            </w:r>
          </w:p>
        </w:tc>
      </w:tr>
      <w:tr w:rsidR="009F15D2" w:rsidRPr="00725D1D" w14:paraId="1DFAFD72" w14:textId="0B569F53" w:rsidTr="009F15D2">
        <w:tc>
          <w:tcPr>
            <w:tcW w:w="2488" w:type="dxa"/>
            <w:shd w:val="clear" w:color="auto" w:fill="auto"/>
          </w:tcPr>
          <w:p w14:paraId="5380B72B" w14:textId="77777777" w:rsidR="009F15D2" w:rsidRPr="00C11119" w:rsidRDefault="009F15D2" w:rsidP="004F1411">
            <w:r w:rsidRPr="00C11119">
              <w:t>2</w:t>
            </w:r>
          </w:p>
        </w:tc>
        <w:tc>
          <w:tcPr>
            <w:tcW w:w="2156" w:type="dxa"/>
            <w:shd w:val="clear" w:color="auto" w:fill="auto"/>
          </w:tcPr>
          <w:p w14:paraId="0BFFDF31" w14:textId="77777777" w:rsidR="009F15D2" w:rsidRPr="00C11119" w:rsidRDefault="009F15D2" w:rsidP="004F1411">
            <w:r w:rsidRPr="00C11119">
              <w:t>$</w:t>
            </w:r>
            <w:r>
              <w:t>914</w:t>
            </w:r>
          </w:p>
        </w:tc>
        <w:tc>
          <w:tcPr>
            <w:tcW w:w="2529" w:type="dxa"/>
            <w:shd w:val="clear" w:color="auto" w:fill="auto"/>
          </w:tcPr>
          <w:p w14:paraId="722203DC" w14:textId="77777777" w:rsidR="009F15D2" w:rsidRPr="00C11119" w:rsidRDefault="009F15D2" w:rsidP="004F1411">
            <w:r w:rsidRPr="00C11119">
              <w:t>$</w:t>
            </w:r>
            <w:r>
              <w:t>914</w:t>
            </w:r>
          </w:p>
        </w:tc>
        <w:tc>
          <w:tcPr>
            <w:tcW w:w="2177" w:type="dxa"/>
          </w:tcPr>
          <w:p w14:paraId="152AE9B4" w14:textId="1D43DAA2" w:rsidR="009F15D2" w:rsidRPr="00C11119" w:rsidRDefault="009F15D2" w:rsidP="004F1411">
            <w:r>
              <w:t>$1005</w:t>
            </w:r>
          </w:p>
        </w:tc>
      </w:tr>
      <w:tr w:rsidR="009F15D2" w:rsidRPr="00725D1D" w14:paraId="78674D04" w14:textId="2A545ADC" w:rsidTr="009F15D2">
        <w:tc>
          <w:tcPr>
            <w:tcW w:w="2488" w:type="dxa"/>
            <w:shd w:val="clear" w:color="auto" w:fill="auto"/>
          </w:tcPr>
          <w:p w14:paraId="40D9AEE5" w14:textId="77777777" w:rsidR="009F15D2" w:rsidRPr="00C11119" w:rsidRDefault="009F15D2" w:rsidP="004F1411">
            <w:r w:rsidRPr="00C11119">
              <w:t>3</w:t>
            </w:r>
          </w:p>
        </w:tc>
        <w:tc>
          <w:tcPr>
            <w:tcW w:w="2156" w:type="dxa"/>
            <w:shd w:val="clear" w:color="auto" w:fill="auto"/>
          </w:tcPr>
          <w:p w14:paraId="7A174EAB" w14:textId="77777777" w:rsidR="009F15D2" w:rsidRPr="00C11119" w:rsidRDefault="009F15D2" w:rsidP="004F1411">
            <w:r w:rsidRPr="00C11119">
              <w:t>$</w:t>
            </w:r>
            <w:r>
              <w:t>1156</w:t>
            </w:r>
          </w:p>
        </w:tc>
        <w:tc>
          <w:tcPr>
            <w:tcW w:w="2529" w:type="dxa"/>
            <w:shd w:val="clear" w:color="auto" w:fill="auto"/>
          </w:tcPr>
          <w:p w14:paraId="6B320143" w14:textId="77777777" w:rsidR="009F15D2" w:rsidRPr="00C11119" w:rsidRDefault="009F15D2" w:rsidP="004F1411">
            <w:r w:rsidRPr="00C11119">
              <w:t>$</w:t>
            </w:r>
            <w:r>
              <w:t>1156</w:t>
            </w:r>
          </w:p>
        </w:tc>
        <w:tc>
          <w:tcPr>
            <w:tcW w:w="2177" w:type="dxa"/>
          </w:tcPr>
          <w:p w14:paraId="012E73CE" w14:textId="4A30C2A9" w:rsidR="009F15D2" w:rsidRPr="00C11119" w:rsidRDefault="009F15D2" w:rsidP="004F1411">
            <w:r>
              <w:t>$1272</w:t>
            </w:r>
          </w:p>
        </w:tc>
      </w:tr>
      <w:tr w:rsidR="009F15D2" w:rsidRPr="00725D1D" w14:paraId="0D71ADA7" w14:textId="6E1D5D0E" w:rsidTr="009F15D2">
        <w:tc>
          <w:tcPr>
            <w:tcW w:w="2488" w:type="dxa"/>
            <w:shd w:val="clear" w:color="auto" w:fill="auto"/>
          </w:tcPr>
          <w:p w14:paraId="2E027F07" w14:textId="77777777" w:rsidR="009F15D2" w:rsidRPr="00C11119" w:rsidRDefault="009F15D2" w:rsidP="004F1411">
            <w:r w:rsidRPr="00C11119">
              <w:t>4</w:t>
            </w:r>
          </w:p>
        </w:tc>
        <w:tc>
          <w:tcPr>
            <w:tcW w:w="2156" w:type="dxa"/>
            <w:shd w:val="clear" w:color="auto" w:fill="auto"/>
          </w:tcPr>
          <w:p w14:paraId="30CFEAAA" w14:textId="77777777" w:rsidR="009F15D2" w:rsidRPr="00C11119" w:rsidRDefault="009F15D2" w:rsidP="004F1411">
            <w:r>
              <w:t>$1494</w:t>
            </w:r>
          </w:p>
        </w:tc>
        <w:tc>
          <w:tcPr>
            <w:tcW w:w="2529" w:type="dxa"/>
            <w:shd w:val="clear" w:color="auto" w:fill="auto"/>
          </w:tcPr>
          <w:p w14:paraId="336A3B4C" w14:textId="77777777" w:rsidR="009F15D2" w:rsidRPr="00C11119" w:rsidRDefault="009F15D2" w:rsidP="004F1411">
            <w:r w:rsidRPr="00C11119">
              <w:t>$</w:t>
            </w:r>
            <w:r>
              <w:t>1494</w:t>
            </w:r>
          </w:p>
        </w:tc>
        <w:tc>
          <w:tcPr>
            <w:tcW w:w="2177" w:type="dxa"/>
          </w:tcPr>
          <w:p w14:paraId="7787DD44" w14:textId="21758D01" w:rsidR="009F15D2" w:rsidRPr="00C11119" w:rsidRDefault="009F15D2" w:rsidP="004F1411">
            <w:r>
              <w:t>$1643</w:t>
            </w:r>
          </w:p>
        </w:tc>
      </w:tr>
      <w:tr w:rsidR="009F15D2" w:rsidRPr="00725D1D" w14:paraId="5071D37D" w14:textId="324076C2" w:rsidTr="009F15D2">
        <w:tc>
          <w:tcPr>
            <w:tcW w:w="2488" w:type="dxa"/>
            <w:shd w:val="clear" w:color="auto" w:fill="auto"/>
          </w:tcPr>
          <w:p w14:paraId="5D1F8761" w14:textId="77777777" w:rsidR="009F15D2" w:rsidRPr="00C11119" w:rsidRDefault="009F15D2" w:rsidP="004F1411">
            <w:r w:rsidRPr="00C11119">
              <w:t>5</w:t>
            </w:r>
          </w:p>
        </w:tc>
        <w:tc>
          <w:tcPr>
            <w:tcW w:w="2156" w:type="dxa"/>
            <w:shd w:val="clear" w:color="auto" w:fill="auto"/>
          </w:tcPr>
          <w:p w14:paraId="1D99786B" w14:textId="77777777" w:rsidR="009F15D2" w:rsidRPr="00C11119" w:rsidRDefault="009F15D2" w:rsidP="004F1411">
            <w:r w:rsidRPr="00C11119">
              <w:t>$</w:t>
            </w:r>
            <w:r>
              <w:t>1718</w:t>
            </w:r>
          </w:p>
        </w:tc>
        <w:tc>
          <w:tcPr>
            <w:tcW w:w="2529" w:type="dxa"/>
            <w:shd w:val="clear" w:color="auto" w:fill="auto"/>
          </w:tcPr>
          <w:p w14:paraId="23AD7518" w14:textId="77777777" w:rsidR="009F15D2" w:rsidRPr="00C11119" w:rsidRDefault="009F15D2" w:rsidP="004F1411">
            <w:r w:rsidRPr="00C11119">
              <w:t>$</w:t>
            </w:r>
            <w:r>
              <w:t>1718</w:t>
            </w:r>
          </w:p>
        </w:tc>
        <w:tc>
          <w:tcPr>
            <w:tcW w:w="2177" w:type="dxa"/>
          </w:tcPr>
          <w:p w14:paraId="6E18D075" w14:textId="7E11CD3F" w:rsidR="009F15D2" w:rsidRPr="00C11119" w:rsidRDefault="009F15D2" w:rsidP="004F1411">
            <w:r>
              <w:t>$1890</w:t>
            </w:r>
          </w:p>
        </w:tc>
      </w:tr>
      <w:tr w:rsidR="009F15D2" w:rsidRPr="00725D1D" w14:paraId="32D29D84" w14:textId="49020C7E" w:rsidTr="009F15D2">
        <w:tc>
          <w:tcPr>
            <w:tcW w:w="2488" w:type="dxa"/>
            <w:shd w:val="clear" w:color="auto" w:fill="auto"/>
          </w:tcPr>
          <w:p w14:paraId="39CB3DF9" w14:textId="77777777" w:rsidR="009F15D2" w:rsidRPr="00C11119" w:rsidRDefault="009F15D2" w:rsidP="004F1411">
            <w:r w:rsidRPr="00C11119">
              <w:t>6</w:t>
            </w:r>
          </w:p>
        </w:tc>
        <w:tc>
          <w:tcPr>
            <w:tcW w:w="2156" w:type="dxa"/>
            <w:shd w:val="clear" w:color="auto" w:fill="auto"/>
          </w:tcPr>
          <w:p w14:paraId="451551F3" w14:textId="77777777" w:rsidR="009F15D2" w:rsidRPr="00C11119" w:rsidRDefault="009F15D2" w:rsidP="004F1411">
            <w:r w:rsidRPr="00C11119">
              <w:t>$</w:t>
            </w:r>
            <w:r>
              <w:t>1942</w:t>
            </w:r>
          </w:p>
        </w:tc>
        <w:tc>
          <w:tcPr>
            <w:tcW w:w="2529" w:type="dxa"/>
            <w:shd w:val="clear" w:color="auto" w:fill="auto"/>
          </w:tcPr>
          <w:p w14:paraId="5DF59E9C" w14:textId="77777777" w:rsidR="009F15D2" w:rsidRPr="00C11119" w:rsidRDefault="009F15D2" w:rsidP="004F1411">
            <w:r w:rsidRPr="00C11119">
              <w:t>$</w:t>
            </w:r>
            <w:r>
              <w:t>1942</w:t>
            </w:r>
          </w:p>
        </w:tc>
        <w:tc>
          <w:tcPr>
            <w:tcW w:w="2177" w:type="dxa"/>
          </w:tcPr>
          <w:p w14:paraId="6EA61E81" w14:textId="0627DFD9" w:rsidR="009F15D2" w:rsidRPr="00C11119" w:rsidRDefault="009F15D2" w:rsidP="004F1411">
            <w:r>
              <w:t>$2136</w:t>
            </w:r>
          </w:p>
        </w:tc>
      </w:tr>
    </w:tbl>
    <w:p w14:paraId="54F1986F" w14:textId="77777777" w:rsidR="00304035" w:rsidRDefault="00304035" w:rsidP="00304035">
      <w:pPr>
        <w:spacing w:after="200"/>
        <w:jc w:val="center"/>
        <w:rPr>
          <w:rFonts w:eastAsia="Calibri"/>
          <w:b/>
        </w:rPr>
      </w:pPr>
    </w:p>
    <w:p w14:paraId="5371BF1A" w14:textId="77777777" w:rsidR="00304035" w:rsidRPr="00A60B88" w:rsidRDefault="00304035" w:rsidP="00304035">
      <w:pPr>
        <w:spacing w:after="20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879"/>
        <w:gridCol w:w="3246"/>
      </w:tblGrid>
      <w:tr w:rsidR="00304035" w:rsidRPr="00C11119" w14:paraId="51A01F02" w14:textId="77777777" w:rsidTr="004F1411">
        <w:tc>
          <w:tcPr>
            <w:tcW w:w="3225" w:type="dxa"/>
            <w:shd w:val="clear" w:color="auto" w:fill="auto"/>
          </w:tcPr>
          <w:p w14:paraId="4DBD2E0C" w14:textId="77777777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>Bedroom Size</w:t>
            </w:r>
          </w:p>
        </w:tc>
        <w:tc>
          <w:tcPr>
            <w:tcW w:w="2879" w:type="dxa"/>
            <w:shd w:val="clear" w:color="auto" w:fill="auto"/>
          </w:tcPr>
          <w:p w14:paraId="6D9C67E2" w14:textId="77777777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>HUD’s FY 20</w:t>
            </w:r>
            <w:r>
              <w:rPr>
                <w:b/>
              </w:rPr>
              <w:t>21</w:t>
            </w:r>
            <w:r w:rsidRPr="00C11119">
              <w:rPr>
                <w:b/>
              </w:rPr>
              <w:t xml:space="preserve"> FMR</w:t>
            </w:r>
          </w:p>
        </w:tc>
        <w:tc>
          <w:tcPr>
            <w:tcW w:w="3246" w:type="dxa"/>
            <w:shd w:val="clear" w:color="auto" w:fill="auto"/>
          </w:tcPr>
          <w:p w14:paraId="244A4E07" w14:textId="77777777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>Payment Standards 20</w:t>
            </w:r>
            <w:r>
              <w:rPr>
                <w:b/>
              </w:rPr>
              <w:t>21</w:t>
            </w:r>
          </w:p>
        </w:tc>
      </w:tr>
      <w:tr w:rsidR="00304035" w:rsidRPr="00C11119" w14:paraId="03674010" w14:textId="77777777" w:rsidTr="004F1411">
        <w:tc>
          <w:tcPr>
            <w:tcW w:w="3225" w:type="dxa"/>
            <w:shd w:val="clear" w:color="auto" w:fill="auto"/>
          </w:tcPr>
          <w:p w14:paraId="06D27FF9" w14:textId="77777777" w:rsidR="00304035" w:rsidRPr="00C11119" w:rsidRDefault="00304035" w:rsidP="004F1411">
            <w:r w:rsidRPr="00C11119">
              <w:t>0</w:t>
            </w:r>
          </w:p>
        </w:tc>
        <w:tc>
          <w:tcPr>
            <w:tcW w:w="2879" w:type="dxa"/>
            <w:shd w:val="clear" w:color="auto" w:fill="auto"/>
          </w:tcPr>
          <w:p w14:paraId="54842AAE" w14:textId="77777777" w:rsidR="00304035" w:rsidRPr="00C11119" w:rsidRDefault="00304035" w:rsidP="004F1411">
            <w:r w:rsidRPr="00C11119">
              <w:t>$</w:t>
            </w:r>
            <w:r>
              <w:t>640</w:t>
            </w:r>
          </w:p>
        </w:tc>
        <w:tc>
          <w:tcPr>
            <w:tcW w:w="3246" w:type="dxa"/>
            <w:shd w:val="clear" w:color="auto" w:fill="auto"/>
          </w:tcPr>
          <w:p w14:paraId="6D662A07" w14:textId="77777777" w:rsidR="00304035" w:rsidRPr="00C11119" w:rsidRDefault="00304035" w:rsidP="004F1411">
            <w:r>
              <w:t>$598</w:t>
            </w:r>
          </w:p>
        </w:tc>
      </w:tr>
      <w:tr w:rsidR="00304035" w:rsidRPr="00C11119" w14:paraId="07E1DD84" w14:textId="77777777" w:rsidTr="004F1411">
        <w:tc>
          <w:tcPr>
            <w:tcW w:w="3225" w:type="dxa"/>
            <w:shd w:val="clear" w:color="auto" w:fill="auto"/>
          </w:tcPr>
          <w:p w14:paraId="2B11607C" w14:textId="77777777" w:rsidR="00304035" w:rsidRPr="00C11119" w:rsidRDefault="00304035" w:rsidP="004F1411">
            <w:r w:rsidRPr="00C11119">
              <w:t>1</w:t>
            </w:r>
          </w:p>
        </w:tc>
        <w:tc>
          <w:tcPr>
            <w:tcW w:w="2879" w:type="dxa"/>
            <w:shd w:val="clear" w:color="auto" w:fill="auto"/>
          </w:tcPr>
          <w:p w14:paraId="54AF3123" w14:textId="77777777" w:rsidR="00304035" w:rsidRPr="00C11119" w:rsidRDefault="00304035" w:rsidP="004F1411">
            <w:r w:rsidRPr="00C11119">
              <w:t>$</w:t>
            </w:r>
            <w:r>
              <w:t>766</w:t>
            </w:r>
          </w:p>
        </w:tc>
        <w:tc>
          <w:tcPr>
            <w:tcW w:w="3246" w:type="dxa"/>
            <w:shd w:val="clear" w:color="auto" w:fill="auto"/>
          </w:tcPr>
          <w:p w14:paraId="5FFCFF7A" w14:textId="77777777" w:rsidR="00304035" w:rsidRPr="00C11119" w:rsidRDefault="00304035" w:rsidP="004F1411">
            <w:r w:rsidRPr="00C11119">
              <w:t>$</w:t>
            </w:r>
            <w:r>
              <w:t>716</w:t>
            </w:r>
          </w:p>
        </w:tc>
      </w:tr>
      <w:tr w:rsidR="00304035" w:rsidRPr="00C11119" w14:paraId="61D0EED5" w14:textId="77777777" w:rsidTr="004F1411">
        <w:tc>
          <w:tcPr>
            <w:tcW w:w="3225" w:type="dxa"/>
            <w:shd w:val="clear" w:color="auto" w:fill="auto"/>
          </w:tcPr>
          <w:p w14:paraId="7EFBBD88" w14:textId="77777777" w:rsidR="00304035" w:rsidRPr="00C11119" w:rsidRDefault="00304035" w:rsidP="004F1411">
            <w:r w:rsidRPr="00C11119">
              <w:t>2</w:t>
            </w:r>
          </w:p>
        </w:tc>
        <w:tc>
          <w:tcPr>
            <w:tcW w:w="2879" w:type="dxa"/>
            <w:shd w:val="clear" w:color="auto" w:fill="auto"/>
          </w:tcPr>
          <w:p w14:paraId="1AA30D89" w14:textId="77777777" w:rsidR="00304035" w:rsidRPr="00C11119" w:rsidRDefault="00304035" w:rsidP="004F1411">
            <w:r w:rsidRPr="00C11119">
              <w:t>$</w:t>
            </w:r>
            <w:r>
              <w:t>908</w:t>
            </w:r>
          </w:p>
        </w:tc>
        <w:tc>
          <w:tcPr>
            <w:tcW w:w="3246" w:type="dxa"/>
            <w:shd w:val="clear" w:color="auto" w:fill="auto"/>
          </w:tcPr>
          <w:p w14:paraId="7C4AEF72" w14:textId="77777777" w:rsidR="00304035" w:rsidRPr="00C11119" w:rsidRDefault="00304035" w:rsidP="004F1411">
            <w:r w:rsidRPr="00C11119">
              <w:t>$</w:t>
            </w:r>
            <w:r>
              <w:t>849</w:t>
            </w:r>
          </w:p>
        </w:tc>
      </w:tr>
      <w:tr w:rsidR="00304035" w:rsidRPr="00C11119" w14:paraId="68F83DB8" w14:textId="77777777" w:rsidTr="004F1411">
        <w:tc>
          <w:tcPr>
            <w:tcW w:w="3225" w:type="dxa"/>
            <w:shd w:val="clear" w:color="auto" w:fill="auto"/>
          </w:tcPr>
          <w:p w14:paraId="27675C7D" w14:textId="77777777" w:rsidR="00304035" w:rsidRPr="00C11119" w:rsidRDefault="00304035" w:rsidP="004F1411">
            <w:r w:rsidRPr="00C11119">
              <w:t>3</w:t>
            </w:r>
          </w:p>
        </w:tc>
        <w:tc>
          <w:tcPr>
            <w:tcW w:w="2879" w:type="dxa"/>
            <w:shd w:val="clear" w:color="auto" w:fill="auto"/>
          </w:tcPr>
          <w:p w14:paraId="4353EB98" w14:textId="77777777" w:rsidR="00304035" w:rsidRPr="00C11119" w:rsidRDefault="00304035" w:rsidP="004F1411">
            <w:r w:rsidRPr="00C11119">
              <w:t>$</w:t>
            </w:r>
            <w:r>
              <w:t>1148</w:t>
            </w:r>
          </w:p>
        </w:tc>
        <w:tc>
          <w:tcPr>
            <w:tcW w:w="3246" w:type="dxa"/>
            <w:shd w:val="clear" w:color="auto" w:fill="auto"/>
          </w:tcPr>
          <w:p w14:paraId="05820B4D" w14:textId="77777777" w:rsidR="00304035" w:rsidRPr="00C11119" w:rsidRDefault="00304035" w:rsidP="004F1411">
            <w:r w:rsidRPr="00C11119">
              <w:t>$</w:t>
            </w:r>
            <w:r>
              <w:t>1073</w:t>
            </w:r>
          </w:p>
        </w:tc>
      </w:tr>
      <w:tr w:rsidR="00304035" w:rsidRPr="00C11119" w14:paraId="33DE3ADC" w14:textId="77777777" w:rsidTr="004F1411">
        <w:tc>
          <w:tcPr>
            <w:tcW w:w="3225" w:type="dxa"/>
            <w:shd w:val="clear" w:color="auto" w:fill="auto"/>
          </w:tcPr>
          <w:p w14:paraId="1664B741" w14:textId="77777777" w:rsidR="00304035" w:rsidRPr="00C11119" w:rsidRDefault="00304035" w:rsidP="004F1411">
            <w:r w:rsidRPr="00C11119">
              <w:t>4</w:t>
            </w:r>
          </w:p>
        </w:tc>
        <w:tc>
          <w:tcPr>
            <w:tcW w:w="2879" w:type="dxa"/>
            <w:shd w:val="clear" w:color="auto" w:fill="auto"/>
          </w:tcPr>
          <w:p w14:paraId="30D6F24F" w14:textId="77777777" w:rsidR="00304035" w:rsidRPr="00C11119" w:rsidRDefault="00304035" w:rsidP="004F1411">
            <w:r>
              <w:t>$1520</w:t>
            </w:r>
          </w:p>
        </w:tc>
        <w:tc>
          <w:tcPr>
            <w:tcW w:w="3246" w:type="dxa"/>
            <w:shd w:val="clear" w:color="auto" w:fill="auto"/>
          </w:tcPr>
          <w:p w14:paraId="411A954B" w14:textId="77777777" w:rsidR="00304035" w:rsidRPr="00C11119" w:rsidRDefault="00304035" w:rsidP="004F1411">
            <w:r w:rsidRPr="00C11119">
              <w:t>$</w:t>
            </w:r>
            <w:r>
              <w:t>1421</w:t>
            </w:r>
          </w:p>
        </w:tc>
      </w:tr>
      <w:tr w:rsidR="00304035" w:rsidRPr="00C11119" w14:paraId="7455D30D" w14:textId="77777777" w:rsidTr="004F1411">
        <w:tc>
          <w:tcPr>
            <w:tcW w:w="3225" w:type="dxa"/>
            <w:shd w:val="clear" w:color="auto" w:fill="auto"/>
          </w:tcPr>
          <w:p w14:paraId="6F84D0E0" w14:textId="77777777" w:rsidR="00304035" w:rsidRPr="00C11119" w:rsidRDefault="00304035" w:rsidP="004F1411">
            <w:r w:rsidRPr="00C11119">
              <w:t>5</w:t>
            </w:r>
          </w:p>
        </w:tc>
        <w:tc>
          <w:tcPr>
            <w:tcW w:w="2879" w:type="dxa"/>
            <w:shd w:val="clear" w:color="auto" w:fill="auto"/>
          </w:tcPr>
          <w:p w14:paraId="554E221A" w14:textId="77777777" w:rsidR="00304035" w:rsidRPr="00C11119" w:rsidRDefault="00304035" w:rsidP="004F1411">
            <w:r w:rsidRPr="00C11119">
              <w:t>$</w:t>
            </w:r>
            <w:r>
              <w:t>1748</w:t>
            </w:r>
          </w:p>
        </w:tc>
        <w:tc>
          <w:tcPr>
            <w:tcW w:w="3246" w:type="dxa"/>
            <w:shd w:val="clear" w:color="auto" w:fill="auto"/>
          </w:tcPr>
          <w:p w14:paraId="317F1BAF" w14:textId="77777777" w:rsidR="00304035" w:rsidRPr="00C11119" w:rsidRDefault="00304035" w:rsidP="004F1411">
            <w:r w:rsidRPr="00C11119">
              <w:t>$</w:t>
            </w:r>
            <w:r>
              <w:t>1634</w:t>
            </w:r>
          </w:p>
        </w:tc>
      </w:tr>
      <w:tr w:rsidR="00304035" w:rsidRPr="00C11119" w14:paraId="3A44C07C" w14:textId="77777777" w:rsidTr="004F1411">
        <w:tc>
          <w:tcPr>
            <w:tcW w:w="3225" w:type="dxa"/>
            <w:shd w:val="clear" w:color="auto" w:fill="auto"/>
          </w:tcPr>
          <w:p w14:paraId="1B8E88B2" w14:textId="77777777" w:rsidR="00304035" w:rsidRPr="00C11119" w:rsidRDefault="00304035" w:rsidP="004F1411">
            <w:r w:rsidRPr="00C11119">
              <w:t>6</w:t>
            </w:r>
          </w:p>
        </w:tc>
        <w:tc>
          <w:tcPr>
            <w:tcW w:w="2879" w:type="dxa"/>
            <w:shd w:val="clear" w:color="auto" w:fill="auto"/>
          </w:tcPr>
          <w:p w14:paraId="461EC897" w14:textId="77777777" w:rsidR="00304035" w:rsidRPr="00C11119" w:rsidRDefault="00304035" w:rsidP="004F1411">
            <w:r w:rsidRPr="00C11119">
              <w:t>$</w:t>
            </w:r>
            <w:r>
              <w:t>1976</w:t>
            </w:r>
          </w:p>
        </w:tc>
        <w:tc>
          <w:tcPr>
            <w:tcW w:w="3246" w:type="dxa"/>
            <w:shd w:val="clear" w:color="auto" w:fill="auto"/>
          </w:tcPr>
          <w:p w14:paraId="26021DFA" w14:textId="77777777" w:rsidR="00304035" w:rsidRPr="00C11119" w:rsidRDefault="00304035" w:rsidP="004F1411">
            <w:r w:rsidRPr="00C11119">
              <w:t>$</w:t>
            </w:r>
            <w:r>
              <w:t>1848</w:t>
            </w:r>
          </w:p>
        </w:tc>
      </w:tr>
    </w:tbl>
    <w:p w14:paraId="7A992584" w14:textId="77777777" w:rsidR="00304035" w:rsidRPr="00A60B88" w:rsidRDefault="00304035" w:rsidP="00304035">
      <w:pPr>
        <w:spacing w:after="200" w:line="276" w:lineRule="auto"/>
        <w:rPr>
          <w:rFonts w:eastAsia="Calibri"/>
        </w:rPr>
      </w:pPr>
    </w:p>
    <w:p w14:paraId="60413C4D" w14:textId="77777777" w:rsidR="00304035" w:rsidRPr="00A60B88" w:rsidRDefault="00304035" w:rsidP="00304035">
      <w:pPr>
        <w:spacing w:after="200" w:line="276" w:lineRule="auto"/>
        <w:rPr>
          <w:rFonts w:eastAsia="Calibri"/>
          <w:b/>
          <w:u w:val="single"/>
        </w:rPr>
      </w:pPr>
      <w:r w:rsidRPr="00A60B88">
        <w:rPr>
          <w:rFonts w:eastAsia="Calibri"/>
          <w:b/>
          <w:u w:val="single"/>
        </w:rPr>
        <w:t>The Payment Standards are not guaranteed rental amounts</w:t>
      </w:r>
    </w:p>
    <w:p w14:paraId="41B33FD9" w14:textId="77777777" w:rsidR="00304035" w:rsidRPr="00A60B88" w:rsidRDefault="00304035" w:rsidP="00304035">
      <w:pPr>
        <w:spacing w:after="200" w:line="276" w:lineRule="auto"/>
        <w:rPr>
          <w:rFonts w:eastAsia="Calibri"/>
        </w:rPr>
      </w:pPr>
      <w:r w:rsidRPr="00A60B88">
        <w:rPr>
          <w:rFonts w:eastAsia="Calibri"/>
        </w:rPr>
        <w:t>The Payment Standards are the maximum subsidy standards for rent and utilities combined given to Housing Choice Voucher families based on bedroom size eligibility.</w:t>
      </w:r>
    </w:p>
    <w:p w14:paraId="14A53490" w14:textId="1D0B6EF9" w:rsidR="00304035" w:rsidRDefault="00304035" w:rsidP="00304035">
      <w:pPr>
        <w:spacing w:after="200" w:line="276" w:lineRule="auto"/>
        <w:rPr>
          <w:rFonts w:eastAsia="Calibri"/>
        </w:rPr>
      </w:pPr>
      <w:r w:rsidRPr="00A60B88">
        <w:rPr>
          <w:rFonts w:eastAsia="Calibri"/>
        </w:rPr>
        <w:t>All rents are subject to a Rent Reasonableness Test and program rules.</w:t>
      </w:r>
    </w:p>
    <w:p w14:paraId="20DE2BCA" w14:textId="1DA471BF" w:rsidR="00304035" w:rsidRDefault="00304035" w:rsidP="00304035">
      <w:pPr>
        <w:rPr>
          <w:rFonts w:ascii="Times New Roman" w:hAnsi="Times New Roman"/>
          <w:sz w:val="22"/>
        </w:rPr>
      </w:pPr>
    </w:p>
    <w:p w14:paraId="48AC6256" w14:textId="77777777" w:rsidR="004253B4" w:rsidRDefault="004253B4" w:rsidP="00304035">
      <w:pPr>
        <w:rPr>
          <w:rFonts w:ascii="Times New Roman" w:hAnsi="Times New Roman"/>
          <w:sz w:val="22"/>
        </w:rPr>
      </w:pPr>
    </w:p>
    <w:sectPr w:rsidR="004253B4" w:rsidSect="002C6F5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2448" w:footer="17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2711" w14:textId="77777777" w:rsidR="008661FC" w:rsidRDefault="008661FC" w:rsidP="00D87E12">
      <w:r>
        <w:separator/>
      </w:r>
    </w:p>
  </w:endnote>
  <w:endnote w:type="continuationSeparator" w:id="0">
    <w:p w14:paraId="55321F6C" w14:textId="77777777" w:rsidR="008661FC" w:rsidRDefault="008661FC" w:rsidP="00D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D013" w14:textId="77777777" w:rsidR="002C6F53" w:rsidRDefault="002C6F5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214290" wp14:editId="54036AB3">
          <wp:simplePos x="0" y="0"/>
          <wp:positionH relativeFrom="column">
            <wp:posOffset>-906780</wp:posOffset>
          </wp:positionH>
          <wp:positionV relativeFrom="paragraph">
            <wp:posOffset>354738</wp:posOffset>
          </wp:positionV>
          <wp:extent cx="7764780" cy="9133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337" cy="92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979E" w14:textId="77777777" w:rsidR="008661FC" w:rsidRDefault="008661FC" w:rsidP="00D87E12">
      <w:r>
        <w:separator/>
      </w:r>
    </w:p>
  </w:footnote>
  <w:footnote w:type="continuationSeparator" w:id="0">
    <w:p w14:paraId="06823EF8" w14:textId="77777777" w:rsidR="008661FC" w:rsidRDefault="008661FC" w:rsidP="00D8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E4E" w14:textId="77777777" w:rsidR="00484EB5" w:rsidRDefault="00484EB5">
    <w:pPr>
      <w:pStyle w:val="Header"/>
    </w:pPr>
  </w:p>
  <w:p w14:paraId="2513FB43" w14:textId="77777777" w:rsidR="00D87E12" w:rsidRDefault="00D87E12" w:rsidP="00D87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BC17" w14:textId="77777777" w:rsidR="002C6F53" w:rsidRDefault="002C6F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12D72" wp14:editId="6DD92EC6">
          <wp:simplePos x="0" y="0"/>
          <wp:positionH relativeFrom="column">
            <wp:posOffset>-914400</wp:posOffset>
          </wp:positionH>
          <wp:positionV relativeFrom="paragraph">
            <wp:posOffset>-1546860</wp:posOffset>
          </wp:positionV>
          <wp:extent cx="7772400" cy="10058400"/>
          <wp:effectExtent l="0" t="0" r="0" b="0"/>
          <wp:wrapNone/>
          <wp:docPr id="1" name="Picture 1" descr="A picture containing arrow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504"/>
    <w:multiLevelType w:val="multilevel"/>
    <w:tmpl w:val="2BFCD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A6029"/>
    <w:multiLevelType w:val="hybridMultilevel"/>
    <w:tmpl w:val="991A2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AAF"/>
    <w:multiLevelType w:val="hybridMultilevel"/>
    <w:tmpl w:val="19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9DA"/>
    <w:multiLevelType w:val="hybridMultilevel"/>
    <w:tmpl w:val="A7D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7BCE"/>
    <w:multiLevelType w:val="multilevel"/>
    <w:tmpl w:val="BFC6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B6FB9"/>
    <w:multiLevelType w:val="multilevel"/>
    <w:tmpl w:val="B2D88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14373"/>
    <w:multiLevelType w:val="multilevel"/>
    <w:tmpl w:val="CBBA1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726C5"/>
    <w:multiLevelType w:val="hybridMultilevel"/>
    <w:tmpl w:val="0CA2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C2D96"/>
    <w:multiLevelType w:val="multilevel"/>
    <w:tmpl w:val="0CCC6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03310"/>
    <w:multiLevelType w:val="multilevel"/>
    <w:tmpl w:val="765E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9"/>
  </w:num>
  <w:num w:numId="8">
    <w:abstractNumId w:val="9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F1"/>
    <w:rsid w:val="00027B99"/>
    <w:rsid w:val="000C0EF1"/>
    <w:rsid w:val="00141821"/>
    <w:rsid w:val="0025091F"/>
    <w:rsid w:val="002B45B6"/>
    <w:rsid w:val="002C6F53"/>
    <w:rsid w:val="002F07DF"/>
    <w:rsid w:val="00304035"/>
    <w:rsid w:val="0040666D"/>
    <w:rsid w:val="004253B4"/>
    <w:rsid w:val="00443FFD"/>
    <w:rsid w:val="00452F4E"/>
    <w:rsid w:val="00484EB5"/>
    <w:rsid w:val="004B031C"/>
    <w:rsid w:val="00524DAF"/>
    <w:rsid w:val="005E66A1"/>
    <w:rsid w:val="0068369D"/>
    <w:rsid w:val="007628FF"/>
    <w:rsid w:val="00822C48"/>
    <w:rsid w:val="0082595F"/>
    <w:rsid w:val="008661FC"/>
    <w:rsid w:val="008C67BE"/>
    <w:rsid w:val="008F3B84"/>
    <w:rsid w:val="00944EBC"/>
    <w:rsid w:val="009F15D2"/>
    <w:rsid w:val="00A17F1A"/>
    <w:rsid w:val="00A240E3"/>
    <w:rsid w:val="00AB1A62"/>
    <w:rsid w:val="00AB3335"/>
    <w:rsid w:val="00AB6CE0"/>
    <w:rsid w:val="00AD42D9"/>
    <w:rsid w:val="00B349C3"/>
    <w:rsid w:val="00B42405"/>
    <w:rsid w:val="00B90169"/>
    <w:rsid w:val="00C1260F"/>
    <w:rsid w:val="00D87E12"/>
    <w:rsid w:val="00DB69E8"/>
    <w:rsid w:val="00DE25E0"/>
    <w:rsid w:val="00E1311E"/>
    <w:rsid w:val="00E91A58"/>
    <w:rsid w:val="00EC5A79"/>
    <w:rsid w:val="00E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3C"/>
  <w14:defaultImageDpi w14:val="32767"/>
  <w15:chartTrackingRefBased/>
  <w15:docId w15:val="{E3718AE2-7ACB-446C-8184-C8D68412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12"/>
  </w:style>
  <w:style w:type="paragraph" w:styleId="Footer">
    <w:name w:val="footer"/>
    <w:basedOn w:val="Normal"/>
    <w:link w:val="FooterChar"/>
    <w:uiPriority w:val="99"/>
    <w:unhideWhenUsed/>
    <w:rsid w:val="00D8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12"/>
  </w:style>
  <w:style w:type="paragraph" w:customStyle="1" w:styleId="NoParagraphStyle">
    <w:name w:val="[No Paragraph Style]"/>
    <w:rsid w:val="00D87E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D87E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87E12"/>
  </w:style>
  <w:style w:type="paragraph" w:styleId="ListParagraph">
    <w:name w:val="List Paragraph"/>
    <w:basedOn w:val="Normal"/>
    <w:uiPriority w:val="34"/>
    <w:qFormat/>
    <w:rsid w:val="00D87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F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stick\AppData\Local\Microsoft\Windows\INetCache\Content.Outlook\XQCJXL2A\Letterhead%20Template%202%20%20New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  New Page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Bostick</dc:creator>
  <cp:keywords/>
  <dc:description/>
  <cp:lastModifiedBy>Rashad Sims</cp:lastModifiedBy>
  <cp:revision>2</cp:revision>
  <cp:lastPrinted>2021-10-07T17:35:00Z</cp:lastPrinted>
  <dcterms:created xsi:type="dcterms:W3CDTF">2022-03-16T21:42:00Z</dcterms:created>
  <dcterms:modified xsi:type="dcterms:W3CDTF">2022-03-16T21:42:00Z</dcterms:modified>
</cp:coreProperties>
</file>